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2A0F0" w14:textId="78EEFFA0" w:rsidR="00BD61F9" w:rsidRPr="005475F1" w:rsidRDefault="00BD61F9" w:rsidP="00445628">
      <w:pPr>
        <w:spacing w:before="360"/>
        <w:ind w:left="-142"/>
        <w:jc w:val="right"/>
        <w:rPr>
          <w:rFonts w:ascii="Arial" w:eastAsia="Times New Roman" w:hAnsi="Arial" w:cs="Arial"/>
          <w:sz w:val="24"/>
          <w:szCs w:val="24"/>
          <w:lang w:val="it-IT" w:eastAsia="pl-PL"/>
        </w:rPr>
      </w:pPr>
      <w:bookmarkStart w:id="0" w:name="_Hlk126838369"/>
      <w:r w:rsidRPr="005475F1">
        <w:rPr>
          <w:rFonts w:ascii="Arial" w:eastAsia="Times New Roman" w:hAnsi="Arial" w:cs="Arial"/>
          <w:sz w:val="24"/>
          <w:szCs w:val="24"/>
          <w:lang w:val="it-IT" w:eastAsia="pl-PL"/>
        </w:rPr>
        <w:t xml:space="preserve">Białystok, </w:t>
      </w:r>
      <w:r w:rsidR="007A0A72" w:rsidRPr="005475F1">
        <w:rPr>
          <w:rFonts w:ascii="Arial" w:eastAsia="Times New Roman" w:hAnsi="Arial" w:cs="Arial"/>
          <w:sz w:val="24"/>
          <w:szCs w:val="24"/>
          <w:lang w:val="it-IT" w:eastAsia="pl-PL"/>
        </w:rPr>
        <w:t>1</w:t>
      </w:r>
      <w:r w:rsidR="00CC3C06" w:rsidRPr="005475F1">
        <w:rPr>
          <w:rFonts w:ascii="Arial" w:eastAsia="Times New Roman" w:hAnsi="Arial" w:cs="Arial"/>
          <w:sz w:val="24"/>
          <w:szCs w:val="24"/>
          <w:lang w:val="it-IT" w:eastAsia="pl-PL"/>
        </w:rPr>
        <w:t>0</w:t>
      </w:r>
      <w:r w:rsidR="00CB0F21" w:rsidRPr="005475F1">
        <w:rPr>
          <w:rFonts w:ascii="Arial" w:eastAsia="Times New Roman" w:hAnsi="Arial" w:cs="Arial"/>
          <w:sz w:val="24"/>
          <w:szCs w:val="24"/>
          <w:lang w:val="it-IT" w:eastAsia="pl-PL"/>
        </w:rPr>
        <w:t>.</w:t>
      </w:r>
      <w:r w:rsidR="0048608E" w:rsidRPr="005475F1">
        <w:rPr>
          <w:rFonts w:ascii="Arial" w:eastAsia="Times New Roman" w:hAnsi="Arial" w:cs="Arial"/>
          <w:sz w:val="24"/>
          <w:szCs w:val="24"/>
          <w:lang w:val="it-IT" w:eastAsia="pl-PL"/>
        </w:rPr>
        <w:t>0</w:t>
      </w:r>
      <w:r w:rsidR="00CC3C06" w:rsidRPr="005475F1">
        <w:rPr>
          <w:rFonts w:ascii="Arial" w:eastAsia="Times New Roman" w:hAnsi="Arial" w:cs="Arial"/>
          <w:sz w:val="24"/>
          <w:szCs w:val="24"/>
          <w:lang w:val="it-IT" w:eastAsia="pl-PL"/>
        </w:rPr>
        <w:t>5</w:t>
      </w:r>
      <w:r w:rsidRPr="005475F1">
        <w:rPr>
          <w:rFonts w:ascii="Arial" w:eastAsia="Times New Roman" w:hAnsi="Arial" w:cs="Arial"/>
          <w:sz w:val="24"/>
          <w:szCs w:val="24"/>
          <w:lang w:val="it-IT" w:eastAsia="pl-PL"/>
        </w:rPr>
        <w:t>.202</w:t>
      </w:r>
      <w:r w:rsidR="0048608E" w:rsidRPr="005475F1">
        <w:rPr>
          <w:rFonts w:ascii="Arial" w:eastAsia="Times New Roman" w:hAnsi="Arial" w:cs="Arial"/>
          <w:sz w:val="24"/>
          <w:szCs w:val="24"/>
          <w:lang w:val="it-IT" w:eastAsia="pl-PL"/>
        </w:rPr>
        <w:t>4</w:t>
      </w:r>
      <w:r w:rsidRPr="005475F1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r.</w:t>
      </w:r>
    </w:p>
    <w:p w14:paraId="2E5DED10" w14:textId="37668B13" w:rsidR="00BD61F9" w:rsidRPr="005475F1" w:rsidRDefault="00BD61F9" w:rsidP="005475F1">
      <w:pPr>
        <w:autoSpaceDE w:val="0"/>
        <w:autoSpaceDN w:val="0"/>
        <w:adjustRightInd w:val="0"/>
        <w:spacing w:before="240" w:after="24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5475F1">
        <w:rPr>
          <w:rFonts w:ascii="Arial" w:eastAsia="Times New Roman" w:hAnsi="Arial" w:cs="Arial"/>
          <w:sz w:val="24"/>
          <w:szCs w:val="24"/>
          <w:lang w:eastAsia="pl-PL"/>
        </w:rPr>
        <w:t xml:space="preserve">Komunikat nr </w:t>
      </w:r>
      <w:r w:rsidR="00CC3C06" w:rsidRPr="005475F1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5475F1">
        <w:rPr>
          <w:rFonts w:ascii="Arial" w:eastAsia="Times New Roman" w:hAnsi="Arial" w:cs="Arial"/>
          <w:sz w:val="24"/>
          <w:szCs w:val="24"/>
          <w:lang w:eastAsia="pl-PL"/>
        </w:rPr>
        <w:t xml:space="preserve"> dotyczący</w:t>
      </w:r>
      <w:r w:rsidR="00237054" w:rsidRPr="005475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ogłoszonego</w:t>
      </w:r>
      <w:r w:rsidR="002C60B6" w:rsidRPr="005475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dniu</w:t>
      </w:r>
      <w:r w:rsidR="00237054" w:rsidRPr="005475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48608E" w:rsidRPr="005475F1">
        <w:rPr>
          <w:rFonts w:ascii="Arial" w:eastAsia="Times New Roman" w:hAnsi="Arial" w:cs="Arial"/>
          <w:bCs/>
          <w:sz w:val="24"/>
          <w:szCs w:val="24"/>
          <w:lang w:eastAsia="pl-PL"/>
        </w:rPr>
        <w:t>22</w:t>
      </w:r>
      <w:r w:rsidR="00237054" w:rsidRPr="005475F1">
        <w:rPr>
          <w:rFonts w:ascii="Arial" w:eastAsia="Times New Roman" w:hAnsi="Arial" w:cs="Arial"/>
          <w:bCs/>
          <w:sz w:val="24"/>
          <w:szCs w:val="24"/>
          <w:lang w:eastAsia="pl-PL"/>
        </w:rPr>
        <w:t>.0</w:t>
      </w:r>
      <w:r w:rsidR="0048608E" w:rsidRPr="005475F1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237054" w:rsidRPr="005475F1">
        <w:rPr>
          <w:rFonts w:ascii="Arial" w:eastAsia="Times New Roman" w:hAnsi="Arial" w:cs="Arial"/>
          <w:bCs/>
          <w:sz w:val="24"/>
          <w:szCs w:val="24"/>
          <w:lang w:eastAsia="pl-PL"/>
        </w:rPr>
        <w:t>.202</w:t>
      </w:r>
      <w:r w:rsidR="0048608E" w:rsidRPr="005475F1">
        <w:rPr>
          <w:rFonts w:ascii="Arial" w:eastAsia="Times New Roman" w:hAnsi="Arial" w:cs="Arial"/>
          <w:bCs/>
          <w:sz w:val="24"/>
          <w:szCs w:val="24"/>
          <w:lang w:eastAsia="pl-PL"/>
        </w:rPr>
        <w:t>4</w:t>
      </w:r>
      <w:r w:rsidR="00237054" w:rsidRPr="005475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</w:t>
      </w:r>
      <w:r w:rsidR="00237054" w:rsidRPr="005475F1">
        <w:rPr>
          <w:rFonts w:ascii="Arial" w:eastAsia="Times New Roman" w:hAnsi="Arial" w:cs="Arial"/>
          <w:sz w:val="24"/>
          <w:szCs w:val="24"/>
          <w:lang w:eastAsia="pl-PL"/>
        </w:rPr>
        <w:t xml:space="preserve"> naboru o nr </w:t>
      </w:r>
      <w:r w:rsidR="00237054" w:rsidRPr="005475F1">
        <w:rPr>
          <w:rFonts w:ascii="Arial" w:hAnsi="Arial" w:cs="Arial"/>
          <w:spacing w:val="-3"/>
          <w:sz w:val="24"/>
          <w:szCs w:val="24"/>
        </w:rPr>
        <w:t>FEPD.07.0</w:t>
      </w:r>
      <w:r w:rsidR="0048608E" w:rsidRPr="005475F1">
        <w:rPr>
          <w:rFonts w:ascii="Arial" w:hAnsi="Arial" w:cs="Arial"/>
          <w:spacing w:val="-3"/>
          <w:sz w:val="24"/>
          <w:szCs w:val="24"/>
        </w:rPr>
        <w:t>3</w:t>
      </w:r>
      <w:r w:rsidR="00237054" w:rsidRPr="005475F1">
        <w:rPr>
          <w:rFonts w:ascii="Arial" w:hAnsi="Arial" w:cs="Arial"/>
          <w:spacing w:val="-3"/>
          <w:sz w:val="24"/>
          <w:szCs w:val="24"/>
        </w:rPr>
        <w:t>-IP.01-00</w:t>
      </w:r>
      <w:r w:rsidR="0048608E" w:rsidRPr="005475F1">
        <w:rPr>
          <w:rFonts w:ascii="Arial" w:hAnsi="Arial" w:cs="Arial"/>
          <w:spacing w:val="-3"/>
          <w:sz w:val="24"/>
          <w:szCs w:val="24"/>
        </w:rPr>
        <w:t>2</w:t>
      </w:r>
      <w:r w:rsidR="00237054" w:rsidRPr="005475F1">
        <w:rPr>
          <w:rFonts w:ascii="Arial" w:hAnsi="Arial" w:cs="Arial"/>
          <w:spacing w:val="-3"/>
          <w:sz w:val="24"/>
          <w:szCs w:val="24"/>
        </w:rPr>
        <w:t>/2</w:t>
      </w:r>
      <w:r w:rsidR="0048608E" w:rsidRPr="005475F1">
        <w:rPr>
          <w:rFonts w:ascii="Arial" w:hAnsi="Arial" w:cs="Arial"/>
          <w:spacing w:val="-3"/>
          <w:sz w:val="24"/>
          <w:szCs w:val="24"/>
        </w:rPr>
        <w:t>4</w:t>
      </w:r>
      <w:r w:rsidR="00237054" w:rsidRPr="005475F1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237054" w:rsidRPr="005475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ramach </w:t>
      </w:r>
      <w:r w:rsidR="00237054" w:rsidRPr="005475F1">
        <w:rPr>
          <w:rFonts w:ascii="Arial" w:hAnsi="Arial" w:cs="Arial"/>
          <w:bCs/>
          <w:sz w:val="24"/>
          <w:szCs w:val="24"/>
        </w:rPr>
        <w:t xml:space="preserve">Działania </w:t>
      </w:r>
      <w:r w:rsidR="00237054" w:rsidRPr="005475F1">
        <w:rPr>
          <w:rFonts w:ascii="Arial" w:eastAsia="Times New Roman" w:hAnsi="Arial" w:cs="Arial"/>
          <w:sz w:val="24"/>
          <w:szCs w:val="24"/>
          <w:lang w:eastAsia="pl-PL"/>
        </w:rPr>
        <w:t>7.</w:t>
      </w:r>
      <w:r w:rsidR="0048608E" w:rsidRPr="005475F1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237054" w:rsidRPr="005475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8608E" w:rsidRPr="005475F1">
        <w:rPr>
          <w:rFonts w:ascii="Arial" w:hAnsi="Arial" w:cs="Arial"/>
          <w:spacing w:val="-2"/>
          <w:sz w:val="24"/>
          <w:szCs w:val="24"/>
        </w:rPr>
        <w:t>Rozwój kadr regionalnej gospodarki</w:t>
      </w:r>
      <w:r w:rsidR="0048608E" w:rsidRPr="005475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37054" w:rsidRPr="005475F1">
        <w:rPr>
          <w:rFonts w:ascii="Arial" w:eastAsia="Times New Roman" w:hAnsi="Arial" w:cs="Arial"/>
          <w:sz w:val="24"/>
          <w:szCs w:val="24"/>
          <w:lang w:eastAsia="pl-PL"/>
        </w:rPr>
        <w:t>programu Fundusze Europejskie dla Podlaskiego 2021-2027</w:t>
      </w:r>
      <w:r w:rsidR="00237054" w:rsidRPr="005475F1">
        <w:rPr>
          <w:rFonts w:ascii="Arial" w:eastAsia="Times New Roman" w:hAnsi="Arial" w:cs="Arial"/>
          <w:sz w:val="24"/>
          <w:szCs w:val="24"/>
          <w:lang w:val="it-IT" w:eastAsia="pl-PL"/>
        </w:rPr>
        <w:t>.</w:t>
      </w:r>
      <w:r w:rsidRPr="005475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9F3F3A8" w14:textId="6525C168" w:rsidR="006F36D0" w:rsidRPr="005475F1" w:rsidRDefault="00BD61F9" w:rsidP="005475F1">
      <w:pPr>
        <w:spacing w:before="240" w:after="240"/>
        <w:rPr>
          <w:rFonts w:ascii="Arial" w:eastAsia="Times New Roman" w:hAnsi="Arial" w:cs="Arial"/>
          <w:sz w:val="24"/>
          <w:szCs w:val="24"/>
        </w:rPr>
      </w:pPr>
      <w:r w:rsidRPr="005475F1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Instytucja Pośrednicząca </w:t>
      </w:r>
      <w:r w:rsidR="00B42802" w:rsidRPr="005475F1">
        <w:rPr>
          <w:rFonts w:ascii="Arial" w:eastAsia="Times New Roman" w:hAnsi="Arial" w:cs="Arial"/>
          <w:sz w:val="24"/>
          <w:szCs w:val="24"/>
          <w:lang w:eastAsia="pl-PL"/>
        </w:rPr>
        <w:t>programu Fundusze Europejskie dla Podlaskiego 2021-2027</w:t>
      </w:r>
      <w:r w:rsidR="00237054" w:rsidRPr="005475F1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</w:t>
      </w:r>
      <w:r w:rsidRPr="005475F1">
        <w:rPr>
          <w:rFonts w:ascii="Arial" w:eastAsia="Times New Roman" w:hAnsi="Arial" w:cs="Arial"/>
          <w:sz w:val="24"/>
          <w:szCs w:val="24"/>
          <w:lang w:eastAsia="pl-PL"/>
        </w:rPr>
        <w:t xml:space="preserve">– Wojewódzki Urząd Pracy w Białymstoku </w:t>
      </w:r>
      <w:r w:rsidRPr="005475F1">
        <w:rPr>
          <w:rFonts w:ascii="Arial" w:eastAsia="Times New Roman" w:hAnsi="Arial" w:cs="Arial"/>
          <w:sz w:val="24"/>
          <w:szCs w:val="24"/>
          <w:lang w:val="x-none" w:eastAsia="pl-PL"/>
        </w:rPr>
        <w:t>informuje, iż wprowadzono następując</w:t>
      </w:r>
      <w:r w:rsidR="00A92CF8" w:rsidRPr="005475F1">
        <w:rPr>
          <w:rFonts w:ascii="Arial" w:eastAsia="Times New Roman" w:hAnsi="Arial" w:cs="Arial"/>
          <w:sz w:val="24"/>
          <w:szCs w:val="24"/>
          <w:lang w:val="x-none" w:eastAsia="pl-PL"/>
        </w:rPr>
        <w:t>e</w:t>
      </w:r>
      <w:r w:rsidRPr="005475F1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zmian</w:t>
      </w:r>
      <w:r w:rsidR="00A92CF8" w:rsidRPr="005475F1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5475F1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Pr="005475F1">
        <w:rPr>
          <w:rFonts w:ascii="Arial" w:eastAsia="Times New Roman" w:hAnsi="Arial" w:cs="Arial"/>
          <w:sz w:val="24"/>
          <w:szCs w:val="24"/>
          <w:lang w:val="x-none" w:eastAsia="pl-PL"/>
        </w:rPr>
        <w:t>Regulamin</w:t>
      </w:r>
      <w:r w:rsidRPr="005475F1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5475F1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</w:t>
      </w:r>
      <w:r w:rsidR="00AA38AD" w:rsidRPr="005475F1">
        <w:rPr>
          <w:rFonts w:ascii="Arial" w:eastAsia="Times New Roman" w:hAnsi="Arial" w:cs="Arial"/>
          <w:sz w:val="24"/>
          <w:szCs w:val="24"/>
          <w:lang w:eastAsia="pl-PL"/>
        </w:rPr>
        <w:t>wyboru projektów</w:t>
      </w:r>
      <w:r w:rsidRPr="005475F1">
        <w:rPr>
          <w:rFonts w:ascii="Arial" w:eastAsia="Times New Roman" w:hAnsi="Arial" w:cs="Arial"/>
          <w:sz w:val="24"/>
          <w:szCs w:val="24"/>
          <w:lang w:val="x-none"/>
        </w:rPr>
        <w:t>,</w:t>
      </w:r>
      <w:r w:rsidR="00F60D0B" w:rsidRPr="005475F1">
        <w:rPr>
          <w:rFonts w:ascii="Arial" w:eastAsia="Times New Roman" w:hAnsi="Arial" w:cs="Arial"/>
          <w:sz w:val="24"/>
          <w:szCs w:val="24"/>
        </w:rPr>
        <w:t xml:space="preserve"> </w:t>
      </w:r>
      <w:r w:rsidR="006C189A" w:rsidRPr="005475F1">
        <w:rPr>
          <w:rFonts w:ascii="Arial" w:eastAsia="Times New Roman" w:hAnsi="Arial" w:cs="Arial"/>
          <w:sz w:val="24"/>
          <w:szCs w:val="24"/>
        </w:rPr>
        <w:t>tj</w:t>
      </w:r>
      <w:r w:rsidR="002C60B6" w:rsidRPr="005475F1">
        <w:rPr>
          <w:rFonts w:ascii="Arial" w:eastAsia="Times New Roman" w:hAnsi="Arial" w:cs="Arial"/>
          <w:sz w:val="24"/>
          <w:szCs w:val="24"/>
        </w:rPr>
        <w:t>.</w:t>
      </w:r>
      <w:r w:rsidR="006C189A" w:rsidRPr="005475F1">
        <w:rPr>
          <w:rFonts w:ascii="Arial" w:eastAsia="Times New Roman" w:hAnsi="Arial" w:cs="Arial"/>
          <w:sz w:val="24"/>
          <w:szCs w:val="24"/>
        </w:rPr>
        <w:t>:</w:t>
      </w:r>
    </w:p>
    <w:p w14:paraId="093FC505" w14:textId="2B18A894" w:rsidR="005475F1" w:rsidRPr="005475F1" w:rsidRDefault="00CC3C06" w:rsidP="005475F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240" w:after="240"/>
        <w:rPr>
          <w:rFonts w:ascii="Arial" w:hAnsi="Arial" w:cs="Arial"/>
          <w:sz w:val="24"/>
          <w:szCs w:val="24"/>
        </w:rPr>
      </w:pPr>
      <w:bookmarkStart w:id="1" w:name="_Hlk162517854"/>
      <w:r w:rsidRPr="005475F1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</w:t>
      </w:r>
      <w:r w:rsidR="005475F1" w:rsidRPr="005475F1">
        <w:rPr>
          <w:rFonts w:ascii="Arial" w:eastAsia="Times New Roman" w:hAnsi="Arial" w:cs="Arial"/>
          <w:sz w:val="24"/>
          <w:szCs w:val="24"/>
          <w:lang w:eastAsia="pl-PL"/>
        </w:rPr>
        <w:t xml:space="preserve">5 </w:t>
      </w:r>
      <w:r w:rsidR="005475F1" w:rsidRPr="005475F1">
        <w:rPr>
          <w:rFonts w:ascii="Arial" w:eastAsia="Times New Roman" w:hAnsi="Arial" w:cs="Arial"/>
          <w:sz w:val="24"/>
          <w:szCs w:val="24"/>
        </w:rPr>
        <w:t>Wzór umowy o dofinansowanie projektu ze środków EFS Plus (do umów innych niż rozliczane kwotami ryczałtowymi)</w:t>
      </w:r>
      <w:r w:rsidR="005475F1" w:rsidRPr="005475F1">
        <w:rPr>
          <w:rFonts w:ascii="Arial" w:eastAsia="Times New Roman" w:hAnsi="Arial" w:cs="Arial"/>
          <w:sz w:val="24"/>
          <w:szCs w:val="24"/>
        </w:rPr>
        <w:t>,</w:t>
      </w:r>
    </w:p>
    <w:p w14:paraId="2FC89969" w14:textId="321A0403" w:rsidR="005475F1" w:rsidRPr="005475F1" w:rsidRDefault="005475F1" w:rsidP="005475F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240" w:after="240"/>
        <w:rPr>
          <w:rFonts w:ascii="Arial" w:hAnsi="Arial" w:cs="Arial"/>
          <w:sz w:val="24"/>
          <w:szCs w:val="24"/>
        </w:rPr>
      </w:pPr>
      <w:r w:rsidRPr="005475F1">
        <w:rPr>
          <w:rFonts w:ascii="Arial" w:hAnsi="Arial" w:cs="Arial"/>
          <w:sz w:val="24"/>
          <w:szCs w:val="24"/>
        </w:rPr>
        <w:t xml:space="preserve">Załącznik nr 6 </w:t>
      </w:r>
      <w:bookmarkStart w:id="2" w:name="_Hlk163476997"/>
      <w:r w:rsidRPr="005475F1">
        <w:rPr>
          <w:rFonts w:ascii="Arial" w:eastAsia="Times New Roman" w:hAnsi="Arial" w:cs="Arial"/>
          <w:sz w:val="24"/>
          <w:szCs w:val="24"/>
        </w:rPr>
        <w:t>Wzór umowy o dofinansowanie projektu ze środków EFS Plus (kwoty ryczałtowe)</w:t>
      </w:r>
      <w:bookmarkEnd w:id="2"/>
      <w:r w:rsidRPr="005475F1">
        <w:rPr>
          <w:rFonts w:ascii="Arial" w:eastAsia="Times New Roman" w:hAnsi="Arial" w:cs="Arial"/>
          <w:sz w:val="24"/>
          <w:szCs w:val="24"/>
        </w:rPr>
        <w:t>.</w:t>
      </w:r>
    </w:p>
    <w:p w14:paraId="02C5966C" w14:textId="669AADEA" w:rsidR="005475F1" w:rsidRDefault="005475F1" w:rsidP="005475F1">
      <w:pPr>
        <w:autoSpaceDE w:val="0"/>
        <w:autoSpaceDN w:val="0"/>
        <w:adjustRightInd w:val="0"/>
        <w:spacing w:before="240" w:after="240"/>
        <w:rPr>
          <w:rFonts w:ascii="Arial" w:eastAsia="Times New Roman" w:hAnsi="Arial" w:cs="Arial"/>
          <w:sz w:val="24"/>
          <w:szCs w:val="24"/>
          <w:lang w:eastAsia="pl-PL"/>
        </w:rPr>
      </w:pPr>
      <w:r w:rsidRPr="005475F1">
        <w:rPr>
          <w:rFonts w:ascii="Arial" w:eastAsia="Times New Roman" w:hAnsi="Arial" w:cs="Arial"/>
          <w:sz w:val="24"/>
          <w:szCs w:val="24"/>
          <w:lang w:eastAsia="pl-PL"/>
        </w:rPr>
        <w:t>Zmiana wzor</w:t>
      </w:r>
      <w:r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5475F1">
        <w:rPr>
          <w:rFonts w:ascii="Arial" w:eastAsia="Times New Roman" w:hAnsi="Arial" w:cs="Arial"/>
          <w:sz w:val="24"/>
          <w:szCs w:val="24"/>
          <w:lang w:eastAsia="pl-PL"/>
        </w:rPr>
        <w:t xml:space="preserve"> umow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y </w:t>
      </w:r>
      <w:r w:rsidRPr="005475F1">
        <w:rPr>
          <w:rFonts w:ascii="Arial" w:eastAsia="Times New Roman" w:hAnsi="Arial" w:cs="Arial"/>
          <w:sz w:val="24"/>
          <w:szCs w:val="24"/>
          <w:lang w:eastAsia="pl-PL"/>
        </w:rPr>
        <w:t xml:space="preserve">o dofinansowanie projektu ze środków EFS Plus (do umów innych niż rozliczane kwotami ryczałtowymi) oraz </w:t>
      </w:r>
      <w:r w:rsidRPr="005475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wzoru umowy o dofinansowanie projektu ze środków EFS Plus (kwoty ryczałtowe) </w:t>
      </w:r>
      <w:r w:rsidRPr="005475F1">
        <w:rPr>
          <w:rFonts w:ascii="Arial" w:eastAsia="Times New Roman" w:hAnsi="Arial" w:cs="Arial"/>
          <w:sz w:val="24"/>
          <w:szCs w:val="24"/>
          <w:lang w:eastAsia="pl-PL"/>
        </w:rPr>
        <w:t>wynika z</w:t>
      </w:r>
      <w:r w:rsidRPr="005475F1">
        <w:rPr>
          <w:rFonts w:ascii="Arial" w:hAnsi="Arial" w:cs="Arial"/>
          <w:sz w:val="24"/>
          <w:szCs w:val="24"/>
        </w:rPr>
        <w:t> </w:t>
      </w:r>
      <w:r w:rsidRPr="005475F1">
        <w:rPr>
          <w:rFonts w:ascii="Arial" w:eastAsia="Times New Roman" w:hAnsi="Arial" w:cs="Arial"/>
          <w:sz w:val="24"/>
          <w:szCs w:val="24"/>
          <w:lang w:eastAsia="pl-PL"/>
        </w:rPr>
        <w:t>zatwierdzonej w dniu</w:t>
      </w:r>
      <w:r w:rsidRPr="005475F1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8 maja 2024</w:t>
      </w:r>
      <w:r w:rsidRPr="005475F1">
        <w:rPr>
          <w:rFonts w:ascii="Arial" w:eastAsia="Times New Roman" w:hAnsi="Arial" w:cs="Arial"/>
          <w:sz w:val="24"/>
          <w:szCs w:val="24"/>
          <w:lang w:eastAsia="pl-PL"/>
        </w:rPr>
        <w:t xml:space="preserve"> r., zaktualizowanej Instrukcji Wykonawczej Instytucji </w:t>
      </w:r>
      <w:r>
        <w:rPr>
          <w:rFonts w:ascii="Arial" w:eastAsia="Times New Roman" w:hAnsi="Arial" w:cs="Arial"/>
          <w:sz w:val="24"/>
          <w:szCs w:val="24"/>
          <w:lang w:eastAsia="pl-PL"/>
        </w:rPr>
        <w:t>Pośredniczącej w ramach</w:t>
      </w:r>
      <w:r w:rsidRPr="005475F1">
        <w:rPr>
          <w:rFonts w:ascii="Arial" w:eastAsia="Times New Roman" w:hAnsi="Arial" w:cs="Arial"/>
          <w:sz w:val="24"/>
          <w:szCs w:val="24"/>
          <w:lang w:eastAsia="pl-PL"/>
        </w:rPr>
        <w:t xml:space="preserve"> Program</w:t>
      </w:r>
      <w:r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5475F1">
        <w:rPr>
          <w:rFonts w:ascii="Arial" w:eastAsia="Times New Roman" w:hAnsi="Arial" w:cs="Arial"/>
          <w:sz w:val="24"/>
          <w:szCs w:val="24"/>
          <w:lang w:eastAsia="pl-PL"/>
        </w:rPr>
        <w:t xml:space="preserve"> Fundusze Europejskie dla Podlaskiego 2021-2027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(wersja 6)</w:t>
      </w:r>
      <w:r w:rsidRPr="005475F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5EC936C" w14:textId="71CB7945" w:rsidR="00F10DAA" w:rsidRPr="00D7596C" w:rsidRDefault="00F10DAA" w:rsidP="00F10DAA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Ww. zmiany nie powodują zachwiania konkurencyjności, ponieważ w ramach przedmiotowego postępowania </w:t>
      </w:r>
      <w:r>
        <w:rPr>
          <w:rFonts w:ascii="Arial" w:eastAsia="Times New Roman" w:hAnsi="Arial" w:cs="Arial"/>
          <w:sz w:val="24"/>
          <w:szCs w:val="24"/>
          <w:lang w:eastAsia="pl-PL"/>
        </w:rPr>
        <w:t>ocena wniosków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 o dofinansowanie projektu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nie została zakończona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FC45544" w14:textId="2477979E" w:rsidR="00CC3C06" w:rsidRPr="005475F1" w:rsidRDefault="005475F1" w:rsidP="005475F1">
      <w:pPr>
        <w:autoSpaceDE w:val="0"/>
        <w:autoSpaceDN w:val="0"/>
        <w:adjustRightInd w:val="0"/>
        <w:spacing w:before="240" w:after="240"/>
        <w:rPr>
          <w:rFonts w:ascii="Arial" w:eastAsia="Times New Roman" w:hAnsi="Arial" w:cs="Arial"/>
          <w:sz w:val="24"/>
          <w:szCs w:val="24"/>
          <w:lang w:eastAsia="pl-PL"/>
        </w:rPr>
      </w:pPr>
      <w:r w:rsidRPr="005475F1">
        <w:rPr>
          <w:rFonts w:ascii="Arial" w:eastAsia="Times New Roman" w:hAnsi="Arial" w:cs="Arial"/>
          <w:sz w:val="24"/>
          <w:szCs w:val="24"/>
          <w:lang w:eastAsia="pl-PL"/>
        </w:rPr>
        <w:t xml:space="preserve">W załączeniu uaktualnione wymienione wyżej wzory załączników do Regulaminu wyboru projektów, obowiązujące od </w:t>
      </w:r>
      <w:r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Pr="005475F1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>05</w:t>
      </w:r>
      <w:r w:rsidRPr="005475F1">
        <w:rPr>
          <w:rFonts w:ascii="Arial" w:eastAsia="Times New Roman" w:hAnsi="Arial" w:cs="Arial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5475F1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</w:t>
      </w:r>
      <w:r w:rsidRPr="005475F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bookmarkEnd w:id="1"/>
    <w:bookmarkEnd w:id="0"/>
    <w:sectPr w:rsidR="00CC3C06" w:rsidRPr="005475F1" w:rsidSect="002231B1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046BF" w14:textId="77777777" w:rsidR="002231B1" w:rsidRDefault="002231B1" w:rsidP="004D4C5C">
      <w:pPr>
        <w:spacing w:after="0" w:line="240" w:lineRule="auto"/>
      </w:pPr>
      <w:r>
        <w:separator/>
      </w:r>
    </w:p>
  </w:endnote>
  <w:endnote w:type="continuationSeparator" w:id="0">
    <w:p w14:paraId="64F60310" w14:textId="77777777" w:rsidR="002231B1" w:rsidRDefault="002231B1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F1C77" w14:textId="77777777" w:rsidR="002231B1" w:rsidRDefault="002231B1" w:rsidP="004D4C5C">
      <w:pPr>
        <w:spacing w:after="0" w:line="240" w:lineRule="auto"/>
      </w:pPr>
      <w:r>
        <w:separator/>
      </w:r>
    </w:p>
  </w:footnote>
  <w:footnote w:type="continuationSeparator" w:id="0">
    <w:p w14:paraId="2A856F68" w14:textId="77777777" w:rsidR="002231B1" w:rsidRDefault="002231B1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A5666" w14:textId="5B73686F" w:rsidR="006F392D" w:rsidRDefault="007A7921" w:rsidP="00AB19BD">
    <w:pPr>
      <w:pStyle w:val="Nagwek"/>
    </w:pPr>
    <w:r w:rsidRPr="00C67C3F">
      <w:rPr>
        <w:noProof/>
      </w:rPr>
      <w:drawing>
        <wp:anchor distT="0" distB="0" distL="114300" distR="114300" simplePos="0" relativeHeight="251659264" behindDoc="0" locked="0" layoutInCell="1" allowOverlap="1" wp14:anchorId="757A6368" wp14:editId="73447AF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760720" cy="617855"/>
          <wp:effectExtent l="0" t="0" r="0" b="0"/>
          <wp:wrapThrough wrapText="bothSides">
            <wp:wrapPolygon edited="0">
              <wp:start x="929" y="1332"/>
              <wp:lineTo x="286" y="4662"/>
              <wp:lineTo x="214" y="15984"/>
              <wp:lineTo x="786" y="18647"/>
              <wp:lineTo x="1357" y="18647"/>
              <wp:lineTo x="21071" y="16650"/>
              <wp:lineTo x="20929" y="13320"/>
              <wp:lineTo x="21357" y="7992"/>
              <wp:lineTo x="20143" y="3996"/>
              <wp:lineTo x="1357" y="1332"/>
              <wp:lineTo x="929" y="1332"/>
            </wp:wrapPolygon>
          </wp:wrapThrough>
          <wp:docPr id="16043240" name="Obraz 1440035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400354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30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09970818"/>
    <w:multiLevelType w:val="multilevel"/>
    <w:tmpl w:val="A1B40A6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C2CCE"/>
    <w:multiLevelType w:val="multilevel"/>
    <w:tmpl w:val="BA1A30F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235DD"/>
    <w:multiLevelType w:val="hybridMultilevel"/>
    <w:tmpl w:val="5C14CC60"/>
    <w:lvl w:ilvl="0" w:tplc="827C50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97E3CDD"/>
    <w:multiLevelType w:val="hybridMultilevel"/>
    <w:tmpl w:val="14BCF76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03513"/>
    <w:multiLevelType w:val="hybridMultilevel"/>
    <w:tmpl w:val="DE308B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634EC6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471FE"/>
    <w:multiLevelType w:val="multilevel"/>
    <w:tmpl w:val="6EBC9C58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746AA"/>
    <w:multiLevelType w:val="multilevel"/>
    <w:tmpl w:val="06600C8E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74175"/>
    <w:multiLevelType w:val="multilevel"/>
    <w:tmpl w:val="E7FA2266"/>
    <w:lvl w:ilvl="0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F1095"/>
    <w:multiLevelType w:val="multilevel"/>
    <w:tmpl w:val="C9C879E8"/>
    <w:lvl w:ilvl="0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82BB8"/>
    <w:multiLevelType w:val="hybridMultilevel"/>
    <w:tmpl w:val="80CA3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37BBB"/>
    <w:multiLevelType w:val="hybridMultilevel"/>
    <w:tmpl w:val="03B6A0C0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8693F"/>
    <w:multiLevelType w:val="hybridMultilevel"/>
    <w:tmpl w:val="4D286E2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A677A"/>
    <w:multiLevelType w:val="hybridMultilevel"/>
    <w:tmpl w:val="E6780A5E"/>
    <w:lvl w:ilvl="0" w:tplc="BECE90E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77392895"/>
    <w:multiLevelType w:val="hybridMultilevel"/>
    <w:tmpl w:val="16EA7136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C0A9D"/>
    <w:multiLevelType w:val="hybridMultilevel"/>
    <w:tmpl w:val="43C67964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16"/>
  </w:num>
  <w:num w:numId="2" w16cid:durableId="1874344168">
    <w:abstractNumId w:val="13"/>
  </w:num>
  <w:num w:numId="3" w16cid:durableId="1764689786">
    <w:abstractNumId w:val="0"/>
  </w:num>
  <w:num w:numId="4" w16cid:durableId="1592276808">
    <w:abstractNumId w:val="16"/>
  </w:num>
  <w:num w:numId="5" w16cid:durableId="1979069175">
    <w:abstractNumId w:val="16"/>
  </w:num>
  <w:num w:numId="6" w16cid:durableId="4593433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16"/>
  </w:num>
  <w:num w:numId="9" w16cid:durableId="1039742820">
    <w:abstractNumId w:val="15"/>
  </w:num>
  <w:num w:numId="10" w16cid:durableId="833227108">
    <w:abstractNumId w:val="17"/>
  </w:num>
  <w:num w:numId="11" w16cid:durableId="1460218249">
    <w:abstractNumId w:val="17"/>
  </w:num>
  <w:num w:numId="12" w16cid:durableId="604504604">
    <w:abstractNumId w:val="15"/>
  </w:num>
  <w:num w:numId="13" w16cid:durableId="1030960806">
    <w:abstractNumId w:val="3"/>
  </w:num>
  <w:num w:numId="14" w16cid:durableId="1345747920">
    <w:abstractNumId w:val="11"/>
  </w:num>
  <w:num w:numId="15" w16cid:durableId="589898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99544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4260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8332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24907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72696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1909222">
    <w:abstractNumId w:val="14"/>
  </w:num>
  <w:num w:numId="22" w16cid:durableId="877159091">
    <w:abstractNumId w:val="10"/>
  </w:num>
  <w:num w:numId="23" w16cid:durableId="543980432">
    <w:abstractNumId w:val="4"/>
  </w:num>
  <w:num w:numId="24" w16cid:durableId="775294049">
    <w:abstractNumId w:val="12"/>
  </w:num>
  <w:num w:numId="25" w16cid:durableId="29440719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91B49"/>
    <w:rsid w:val="00095F05"/>
    <w:rsid w:val="000A1FB8"/>
    <w:rsid w:val="000A78AA"/>
    <w:rsid w:val="000C14AF"/>
    <w:rsid w:val="000E6E3A"/>
    <w:rsid w:val="00110BBC"/>
    <w:rsid w:val="001136AA"/>
    <w:rsid w:val="00122864"/>
    <w:rsid w:val="0014242A"/>
    <w:rsid w:val="0014340C"/>
    <w:rsid w:val="00146859"/>
    <w:rsid w:val="0018425D"/>
    <w:rsid w:val="001C0C20"/>
    <w:rsid w:val="001C2A18"/>
    <w:rsid w:val="001E6125"/>
    <w:rsid w:val="001F3A72"/>
    <w:rsid w:val="001F4F4B"/>
    <w:rsid w:val="002231B1"/>
    <w:rsid w:val="002306BD"/>
    <w:rsid w:val="00233E03"/>
    <w:rsid w:val="00237054"/>
    <w:rsid w:val="002C60B6"/>
    <w:rsid w:val="002F04CA"/>
    <w:rsid w:val="00301091"/>
    <w:rsid w:val="00305C7F"/>
    <w:rsid w:val="00342476"/>
    <w:rsid w:val="00357C6B"/>
    <w:rsid w:val="003763F3"/>
    <w:rsid w:val="00382987"/>
    <w:rsid w:val="003B3ADF"/>
    <w:rsid w:val="003B609D"/>
    <w:rsid w:val="003D5EFA"/>
    <w:rsid w:val="003D6485"/>
    <w:rsid w:val="00402AF0"/>
    <w:rsid w:val="004050AD"/>
    <w:rsid w:val="00412B49"/>
    <w:rsid w:val="00435EDE"/>
    <w:rsid w:val="00445628"/>
    <w:rsid w:val="0045777F"/>
    <w:rsid w:val="00472977"/>
    <w:rsid w:val="0047621C"/>
    <w:rsid w:val="00476632"/>
    <w:rsid w:val="0048608E"/>
    <w:rsid w:val="00487D3A"/>
    <w:rsid w:val="004C0C5A"/>
    <w:rsid w:val="004C2456"/>
    <w:rsid w:val="004D4C5C"/>
    <w:rsid w:val="004E360E"/>
    <w:rsid w:val="005260AD"/>
    <w:rsid w:val="005475F1"/>
    <w:rsid w:val="005606B5"/>
    <w:rsid w:val="005B2F07"/>
    <w:rsid w:val="005B64F6"/>
    <w:rsid w:val="005C2142"/>
    <w:rsid w:val="005C2A53"/>
    <w:rsid w:val="005F0936"/>
    <w:rsid w:val="005F3761"/>
    <w:rsid w:val="00651AF9"/>
    <w:rsid w:val="00662ED0"/>
    <w:rsid w:val="006C189A"/>
    <w:rsid w:val="006E0050"/>
    <w:rsid w:val="006F36D0"/>
    <w:rsid w:val="006F392D"/>
    <w:rsid w:val="00747B76"/>
    <w:rsid w:val="00750CDE"/>
    <w:rsid w:val="00776988"/>
    <w:rsid w:val="007A0A72"/>
    <w:rsid w:val="007A7921"/>
    <w:rsid w:val="007C6E6E"/>
    <w:rsid w:val="007E3521"/>
    <w:rsid w:val="00806B37"/>
    <w:rsid w:val="00854AA2"/>
    <w:rsid w:val="0086102C"/>
    <w:rsid w:val="008705B0"/>
    <w:rsid w:val="00875413"/>
    <w:rsid w:val="008852AC"/>
    <w:rsid w:val="008C07E6"/>
    <w:rsid w:val="008D3669"/>
    <w:rsid w:val="008D3C9F"/>
    <w:rsid w:val="00926CB8"/>
    <w:rsid w:val="009410FA"/>
    <w:rsid w:val="00941C21"/>
    <w:rsid w:val="00962D53"/>
    <w:rsid w:val="00983C5E"/>
    <w:rsid w:val="00997738"/>
    <w:rsid w:val="009C202E"/>
    <w:rsid w:val="009C3E09"/>
    <w:rsid w:val="009F0CCF"/>
    <w:rsid w:val="009F214A"/>
    <w:rsid w:val="009F2401"/>
    <w:rsid w:val="00A0210F"/>
    <w:rsid w:val="00A057E6"/>
    <w:rsid w:val="00A07D65"/>
    <w:rsid w:val="00A1368B"/>
    <w:rsid w:val="00A40DA4"/>
    <w:rsid w:val="00A51C37"/>
    <w:rsid w:val="00A90F8F"/>
    <w:rsid w:val="00A92CF8"/>
    <w:rsid w:val="00AA1AC9"/>
    <w:rsid w:val="00AA38AD"/>
    <w:rsid w:val="00AB19BD"/>
    <w:rsid w:val="00AB6AA9"/>
    <w:rsid w:val="00AC1222"/>
    <w:rsid w:val="00AE33ED"/>
    <w:rsid w:val="00AE7707"/>
    <w:rsid w:val="00B067A0"/>
    <w:rsid w:val="00B1050A"/>
    <w:rsid w:val="00B23BE6"/>
    <w:rsid w:val="00B42802"/>
    <w:rsid w:val="00B8278F"/>
    <w:rsid w:val="00BA074F"/>
    <w:rsid w:val="00BA7BA1"/>
    <w:rsid w:val="00BC7145"/>
    <w:rsid w:val="00BD61F9"/>
    <w:rsid w:val="00BE6E81"/>
    <w:rsid w:val="00BF5667"/>
    <w:rsid w:val="00C11E33"/>
    <w:rsid w:val="00C13F46"/>
    <w:rsid w:val="00C416BB"/>
    <w:rsid w:val="00C47782"/>
    <w:rsid w:val="00C5409D"/>
    <w:rsid w:val="00C815C8"/>
    <w:rsid w:val="00C82648"/>
    <w:rsid w:val="00C8713B"/>
    <w:rsid w:val="00C93AD3"/>
    <w:rsid w:val="00CB0F21"/>
    <w:rsid w:val="00CC3C06"/>
    <w:rsid w:val="00CD5591"/>
    <w:rsid w:val="00D03893"/>
    <w:rsid w:val="00D10AC5"/>
    <w:rsid w:val="00D172D6"/>
    <w:rsid w:val="00D213A0"/>
    <w:rsid w:val="00D46D18"/>
    <w:rsid w:val="00D60387"/>
    <w:rsid w:val="00D848FF"/>
    <w:rsid w:val="00DA75A7"/>
    <w:rsid w:val="00DC1D73"/>
    <w:rsid w:val="00DD04DE"/>
    <w:rsid w:val="00DE24FD"/>
    <w:rsid w:val="00E014F7"/>
    <w:rsid w:val="00E32EAC"/>
    <w:rsid w:val="00E6756B"/>
    <w:rsid w:val="00E848AA"/>
    <w:rsid w:val="00E91466"/>
    <w:rsid w:val="00E97703"/>
    <w:rsid w:val="00ED05F9"/>
    <w:rsid w:val="00EE2B58"/>
    <w:rsid w:val="00F10DAA"/>
    <w:rsid w:val="00F11A24"/>
    <w:rsid w:val="00F14AD6"/>
    <w:rsid w:val="00F206FD"/>
    <w:rsid w:val="00F60D0B"/>
    <w:rsid w:val="00FD0BDB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5F09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42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5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Justyna Michalska</cp:lastModifiedBy>
  <cp:revision>26</cp:revision>
  <cp:lastPrinted>2024-04-12T10:29:00Z</cp:lastPrinted>
  <dcterms:created xsi:type="dcterms:W3CDTF">2024-04-03T09:17:00Z</dcterms:created>
  <dcterms:modified xsi:type="dcterms:W3CDTF">2024-05-10T06:48:00Z</dcterms:modified>
</cp:coreProperties>
</file>